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84" w:rsidRDefault="00A81F84" w:rsidP="00A81F84">
      <w:pPr>
        <w:pStyle w:val="Heading2"/>
        <w:pageBreakBefore/>
        <w:tabs>
          <w:tab w:val="clear" w:pos="567"/>
          <w:tab w:val="left" w:pos="0"/>
        </w:tabs>
        <w:ind w:left="0" w:firstLine="0"/>
        <w:rPr>
          <w:lang w:val="el-GR"/>
        </w:rPr>
      </w:pPr>
      <w:bookmarkStart w:id="0" w:name="_Toc498520022"/>
      <w:bookmarkStart w:id="1" w:name="_Toc520387202"/>
      <w:r>
        <w:rPr>
          <w:lang w:val="el-GR"/>
        </w:rPr>
        <w:t xml:space="preserve">ΠΑΡΑΡΤΗΜΑ </w:t>
      </w:r>
      <w:r>
        <w:rPr>
          <w:lang w:val="en-US"/>
        </w:rPr>
        <w:t>I</w:t>
      </w:r>
      <w:r w:rsidRPr="00520255">
        <w:rPr>
          <w:lang w:val="el-GR"/>
        </w:rPr>
        <w:t>Ι</w:t>
      </w:r>
      <w:r>
        <w:rPr>
          <w:lang w:val="el-GR"/>
        </w:rPr>
        <w:t xml:space="preserve"> – </w:t>
      </w:r>
      <w:r>
        <w:rPr>
          <w:rFonts w:eastAsia="SimSun"/>
          <w:lang w:val="el-GR"/>
        </w:rPr>
        <w:t>Υποδείγματα Εγγυητικών Επιστολών</w:t>
      </w:r>
      <w:bookmarkEnd w:id="0"/>
      <w:bookmarkEnd w:id="1"/>
      <w:r>
        <w:rPr>
          <w:lang w:val="el-GR"/>
        </w:rPr>
        <w:t xml:space="preserve"> </w:t>
      </w:r>
    </w:p>
    <w:p w:rsidR="00A81F84" w:rsidRPr="00520255" w:rsidRDefault="00A81F84" w:rsidP="00A81F84">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A81F84" w:rsidRPr="004F6E5E" w:rsidRDefault="00A81F84" w:rsidP="00A81F84">
      <w:pPr>
        <w:rPr>
          <w:b/>
          <w:lang w:val="el-GR" w:eastAsia="en-US"/>
        </w:rPr>
      </w:pPr>
      <w:r w:rsidRPr="004F6E5E">
        <w:rPr>
          <w:b/>
          <w:lang w:val="el-GR" w:eastAsia="en-US"/>
        </w:rPr>
        <w:t xml:space="preserve">ΣΧΕΔΙΟ ΕΓΓΥΗΤΙΚΗΣ ΕΠΙΣΤΟΛΗΣ ΣΥΜΜΕΤΟΧΗΣ </w:t>
      </w:r>
    </w:p>
    <w:p w:rsidR="00A81F84" w:rsidRPr="008C4F16" w:rsidRDefault="00A81F84" w:rsidP="00A81F84">
      <w:pPr>
        <w:suppressAutoHyphens w:val="0"/>
        <w:spacing w:before="120" w:after="0"/>
        <w:rPr>
          <w:rFonts w:asciiTheme="minorHAnsi" w:hAnsiTheme="minorHAnsi" w:cstheme="minorHAnsi"/>
          <w:szCs w:val="22"/>
          <w:lang w:val="el-GR" w:eastAsia="en-US"/>
        </w:rPr>
      </w:pPr>
    </w:p>
    <w:p w:rsidR="00A81F84" w:rsidRPr="008C4F16" w:rsidRDefault="00A81F84" w:rsidP="00A81F84">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A81F84" w:rsidRPr="008C4F16" w:rsidRDefault="00A81F84" w:rsidP="00A81F84">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A81F84" w:rsidRPr="008C4F16" w:rsidRDefault="00A81F84" w:rsidP="00A81F8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A81F84" w:rsidRPr="008C4F16" w:rsidRDefault="00A81F84" w:rsidP="00A81F8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A81F84" w:rsidRPr="008C4F16" w:rsidRDefault="00A81F84" w:rsidP="00A81F8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A81F84" w:rsidRPr="008C4F16" w:rsidRDefault="00A81F84" w:rsidP="00A81F84">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A81F84" w:rsidRPr="008C4F16" w:rsidRDefault="00A81F84" w:rsidP="00A81F84">
      <w:pPr>
        <w:suppressAutoHyphens w:val="0"/>
        <w:spacing w:before="120" w:after="0"/>
        <w:jc w:val="center"/>
        <w:rPr>
          <w:rFonts w:asciiTheme="minorHAnsi" w:hAnsiTheme="minorHAnsi" w:cstheme="minorHAnsi"/>
          <w:b/>
          <w:bCs/>
          <w:szCs w:val="22"/>
          <w:lang w:val="el-GR" w:eastAsia="en-US"/>
        </w:rPr>
      </w:pPr>
    </w:p>
    <w:p w:rsidR="00A81F84" w:rsidRPr="00C45D48" w:rsidRDefault="00A81F84" w:rsidP="00A81F84">
      <w:pPr>
        <w:suppressAutoHyphens w:val="0"/>
        <w:spacing w:before="120" w:after="0"/>
        <w:jc w:val="center"/>
        <w:rPr>
          <w:b/>
          <w:bCs/>
          <w:szCs w:val="22"/>
          <w:lang w:val="el-GR" w:eastAsia="en-US"/>
        </w:rPr>
      </w:pPr>
    </w:p>
    <w:p w:rsidR="00A81F84" w:rsidRPr="00C45D48" w:rsidRDefault="00A81F84" w:rsidP="00A81F84">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A81F84" w:rsidRPr="00950EF6" w:rsidRDefault="00A81F84" w:rsidP="00A81F84">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άνω ποσό περιορίζεται η ευθύνη μας, για την συμμετοχή της ................ στον </w:t>
      </w:r>
      <w:r w:rsidRPr="00CC02FB">
        <w:rPr>
          <w:rFonts w:ascii="Calibri" w:hAnsi="Calibri" w:cs="Calibri"/>
          <w:sz w:val="22"/>
          <w:szCs w:val="22"/>
        </w:rPr>
        <w:t xml:space="preserve">διαγωνισμό </w:t>
      </w:r>
      <w:r w:rsidRPr="00CB59D2">
        <w:rPr>
          <w:rStyle w:val="fontstyle01"/>
          <w:rFonts w:asciiTheme="minorHAnsi" w:hAnsiTheme="minorHAnsi" w:cstheme="minorHAnsi"/>
        </w:rPr>
        <w:t>της</w:t>
      </w:r>
      <w:r w:rsidRPr="00CB59D2">
        <w:rPr>
          <w:rStyle w:val="fontstyle01"/>
          <w:rFonts w:asciiTheme="minorHAnsi" w:hAnsiTheme="minorHAnsi" w:cstheme="minorHAnsi"/>
          <w:b/>
        </w:rPr>
        <w:t xml:space="preserve"> </w:t>
      </w:r>
      <w:r w:rsidRPr="00CB59D2">
        <w:rPr>
          <w:rStyle w:val="fontstyle01"/>
          <w:rFonts w:asciiTheme="minorHAnsi" w:hAnsiTheme="minorHAnsi" w:cstheme="minorHAnsi"/>
        </w:rPr>
        <w:t>με αρ πρωτ</w:t>
      </w:r>
      <w:r w:rsidRPr="00CB59D2">
        <w:rPr>
          <w:rFonts w:ascii="Calibri" w:hAnsi="Calibri" w:cs="Calibri"/>
          <w:sz w:val="22"/>
          <w:szCs w:val="22"/>
        </w:rPr>
        <w:t xml:space="preserve">........ (αριθ. πρωτ Διακήρυξης-ημερομηνία </w:t>
      </w:r>
      <w:r w:rsidRPr="00CB59D2">
        <w:rPr>
          <w:rStyle w:val="fontstyle01"/>
          <w:rFonts w:asciiTheme="minorHAnsi" w:hAnsiTheme="minorHAnsi" w:cstheme="minorHAnsi"/>
        </w:rPr>
        <w:t>και καταληκτική ημερομηνία</w:t>
      </w:r>
      <w:r w:rsidRPr="00CB59D2">
        <w:rPr>
          <w:rFonts w:asciiTheme="minorHAnsi" w:hAnsiTheme="minorHAnsi" w:cstheme="minorHAnsi"/>
          <w:color w:val="800080"/>
          <w:sz w:val="22"/>
          <w:szCs w:val="22"/>
        </w:rPr>
        <w:t xml:space="preserve"> </w:t>
      </w:r>
      <w:r w:rsidRPr="00CB59D2">
        <w:rPr>
          <w:rStyle w:val="fontstyle01"/>
          <w:rFonts w:asciiTheme="minorHAnsi" w:hAnsiTheme="minorHAnsi" w:cstheme="minorHAnsi"/>
        </w:rPr>
        <w:t>υποβολής προσφορών</w:t>
      </w:r>
      <w:r w:rsidRPr="00CB59D2">
        <w:rPr>
          <w:rFonts w:asciiTheme="minorHAnsi" w:hAnsiTheme="minorHAnsi" w:cstheme="minorHAnsi"/>
          <w:sz w:val="22"/>
          <w:szCs w:val="22"/>
        </w:rPr>
        <w:t xml:space="preserve">) </w:t>
      </w:r>
      <w:r w:rsidRPr="00CB59D2">
        <w:rPr>
          <w:rFonts w:ascii="Calibri" w:hAnsi="Calibri" w:cs="Calibri"/>
          <w:sz w:val="22"/>
          <w:szCs w:val="22"/>
        </w:rPr>
        <w:t xml:space="preserve">για </w:t>
      </w:r>
      <w:r w:rsidRPr="00CB59D2">
        <w:rPr>
          <w:rFonts w:asciiTheme="minorHAnsi" w:hAnsiTheme="minorHAnsi" w:cstheme="minorHAnsi"/>
          <w:sz w:val="22"/>
          <w:szCs w:val="22"/>
        </w:rPr>
        <w:t xml:space="preserve">την υλοποίηση του </w:t>
      </w:r>
      <w:r w:rsidRPr="00950EF6">
        <w:rPr>
          <w:rFonts w:asciiTheme="minorHAnsi" w:hAnsiTheme="minorHAnsi" w:cstheme="minorHAnsi"/>
          <w:sz w:val="22"/>
          <w:szCs w:val="22"/>
        </w:rPr>
        <w:t xml:space="preserve">έργου </w:t>
      </w:r>
      <w:r w:rsidRPr="00AC14B0">
        <w:rPr>
          <w:rFonts w:asciiTheme="minorHAnsi" w:hAnsiTheme="minorHAnsi" w:cstheme="minorHAnsi"/>
          <w:b/>
          <w:sz w:val="22"/>
          <w:szCs w:val="22"/>
        </w:rPr>
        <w:t>«Προμήθεια Περιθλασιμέτρου Ακτίνων Χ»</w:t>
      </w:r>
      <w:r w:rsidRPr="00950EF6">
        <w:rPr>
          <w:rFonts w:asciiTheme="minorHAnsi" w:hAnsiTheme="minorHAnsi" w:cstheme="minorHAnsi"/>
          <w:sz w:val="22"/>
          <w:szCs w:val="22"/>
        </w:rPr>
        <w:t xml:space="preserve"> και για κάθε αναβολή αυτού.</w:t>
      </w:r>
    </w:p>
    <w:p w:rsidR="00A81F84" w:rsidRPr="005F1AC2" w:rsidRDefault="00A81F84" w:rsidP="00A81F84">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A81F84" w:rsidRPr="00D06DBE" w:rsidRDefault="00A81F84" w:rsidP="00A81F84">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A81F84" w:rsidRPr="005F1AC2" w:rsidRDefault="00A81F84" w:rsidP="00A81F84">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A81F84" w:rsidRPr="001F2EA1" w:rsidRDefault="00A81F84" w:rsidP="00A81F84">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A81F84" w:rsidRPr="005F1AC2" w:rsidRDefault="00A81F84" w:rsidP="00A81F84">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A81F84" w:rsidRDefault="00A81F84" w:rsidP="00A81F84">
      <w:pPr>
        <w:suppressAutoHyphens w:val="0"/>
        <w:spacing w:before="120" w:after="0"/>
        <w:rPr>
          <w:szCs w:val="22"/>
          <w:lang w:val="el-GR" w:eastAsia="en-US"/>
        </w:rPr>
        <w:sectPr w:rsidR="00A81F84" w:rsidSect="00854EBF">
          <w:pgSz w:w="11906" w:h="16838"/>
          <w:pgMar w:top="1134" w:right="1134" w:bottom="1134" w:left="1134" w:header="720" w:footer="709" w:gutter="0"/>
          <w:cols w:space="720"/>
          <w:titlePg/>
          <w:docGrid w:linePitch="360"/>
        </w:sectPr>
      </w:pPr>
    </w:p>
    <w:p w:rsidR="00A81F84" w:rsidRPr="001469A6" w:rsidRDefault="00A81F84" w:rsidP="00A81F84">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A81F84" w:rsidRPr="000B6C8F" w:rsidRDefault="00A81F84" w:rsidP="00A81F84">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A81F84" w:rsidRPr="008C4F16" w:rsidRDefault="00A81F84" w:rsidP="00A81F84">
      <w:pPr>
        <w:suppressAutoHyphens w:val="0"/>
        <w:spacing w:before="120" w:after="0"/>
        <w:rPr>
          <w:rFonts w:asciiTheme="minorHAnsi" w:hAnsiTheme="minorHAnsi" w:cstheme="minorHAnsi"/>
          <w:szCs w:val="22"/>
          <w:lang w:val="el-GR" w:eastAsia="en-US"/>
        </w:rPr>
      </w:pPr>
    </w:p>
    <w:p w:rsidR="00A81F84" w:rsidRPr="008C4F16" w:rsidRDefault="00A81F84" w:rsidP="00A81F84">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A81F84" w:rsidRPr="008C4F16" w:rsidRDefault="00A81F84" w:rsidP="00A81F84">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A81F84" w:rsidRPr="008C4F16" w:rsidRDefault="00A81F84" w:rsidP="00A81F8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A81F84" w:rsidRPr="008C4F16" w:rsidRDefault="00A81F84" w:rsidP="00A81F8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A81F84" w:rsidRPr="008C4F16" w:rsidRDefault="00A81F84" w:rsidP="00A81F8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A81F84" w:rsidRPr="008C4F16" w:rsidRDefault="00A81F84" w:rsidP="00A81F84">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A81F84" w:rsidRPr="008C4F16" w:rsidRDefault="00A81F84" w:rsidP="00A81F84">
      <w:pPr>
        <w:suppressAutoHyphens w:val="0"/>
        <w:spacing w:before="120" w:after="0"/>
        <w:jc w:val="center"/>
        <w:rPr>
          <w:rFonts w:asciiTheme="minorHAnsi" w:hAnsiTheme="minorHAnsi" w:cstheme="minorHAnsi"/>
          <w:b/>
          <w:bCs/>
          <w:szCs w:val="22"/>
          <w:lang w:val="el-GR" w:eastAsia="en-US"/>
        </w:rPr>
      </w:pPr>
    </w:p>
    <w:p w:rsidR="00A81F84" w:rsidRPr="00C45D48" w:rsidRDefault="00A81F84" w:rsidP="00A81F84">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A81F84" w:rsidRPr="00AC14B0" w:rsidRDefault="00A81F84" w:rsidP="00A81F8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Pr>
          <w:iCs/>
          <w:szCs w:val="22"/>
          <w:lang w:val="el-GR" w:eastAsia="en-US"/>
        </w:rPr>
        <w:t>από</w:t>
      </w:r>
      <w:r w:rsidRPr="005717DA">
        <w:rPr>
          <w:iCs/>
          <w:szCs w:val="22"/>
          <w:lang w:val="el-GR" w:eastAsia="en-US"/>
        </w:rPr>
        <w:t xml:space="preserve">……………..(ημερομηνία)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 xml:space="preserve">μεταξύ του Ιδρύματος Τεχνολογίας και Έρευνας και της ................., στο πλαίσιο του έργου </w:t>
      </w:r>
      <w:r w:rsidRPr="00AC14B0">
        <w:rPr>
          <w:rFonts w:asciiTheme="minorHAnsi" w:hAnsiTheme="minorHAnsi" w:cstheme="minorHAnsi"/>
          <w:b/>
          <w:szCs w:val="22"/>
          <w:lang w:val="el-GR"/>
        </w:rPr>
        <w:t>«Προμήθεια Περιθλασιμέτρου Ακτίνων Χ»</w:t>
      </w:r>
    </w:p>
    <w:p w:rsidR="00A81F84" w:rsidRPr="00C45D48" w:rsidRDefault="00A81F84" w:rsidP="00A81F8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81F84" w:rsidRPr="00E954D0" w:rsidRDefault="00A81F84" w:rsidP="00A81F8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81F84" w:rsidRPr="00C45D48" w:rsidRDefault="00A81F84" w:rsidP="00A81F8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81F84" w:rsidRPr="00D968D6" w:rsidRDefault="00A81F84" w:rsidP="00A81F84">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A81F84" w:rsidRDefault="00A81F84" w:rsidP="00A81F8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A81F84" w:rsidRDefault="00A81F84" w:rsidP="00A81F84">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A81F84" w:rsidSect="00D81E9A">
          <w:footerReference w:type="default" r:id="rId5"/>
          <w:footerReference w:type="first" r:id="rId6"/>
          <w:pgSz w:w="11906" w:h="16838"/>
          <w:pgMar w:top="1134" w:right="1134" w:bottom="1134" w:left="1134" w:header="720" w:footer="709" w:gutter="0"/>
          <w:cols w:space="720"/>
          <w:docGrid w:linePitch="360"/>
        </w:sectPr>
      </w:pPr>
    </w:p>
    <w:p w:rsidR="00A81F84" w:rsidRPr="00DA7633" w:rsidRDefault="00A81F84" w:rsidP="00A81F84">
      <w:pPr>
        <w:suppressAutoHyphens w:val="0"/>
        <w:overflowPunct w:val="0"/>
        <w:autoSpaceDE w:val="0"/>
        <w:autoSpaceDN w:val="0"/>
        <w:adjustRightInd w:val="0"/>
        <w:spacing w:before="120" w:after="0" w:line="300" w:lineRule="atLeast"/>
        <w:textAlignment w:val="baseline"/>
        <w:rPr>
          <w:rFonts w:cs="Times New Roman"/>
          <w:iCs/>
          <w:szCs w:val="22"/>
          <w:lang w:val="el-GR" w:eastAsia="en-US"/>
        </w:rPr>
      </w:pPr>
    </w:p>
    <w:p w:rsidR="00A81F84" w:rsidRPr="00B32F00" w:rsidRDefault="00A81F84" w:rsidP="00A81F84">
      <w:pPr>
        <w:suppressAutoHyphens w:val="0"/>
        <w:spacing w:after="0"/>
        <w:jc w:val="center"/>
        <w:rPr>
          <w:rFonts w:cs="Tahoma"/>
          <w:b/>
          <w:bCs/>
          <w:szCs w:val="22"/>
          <w:lang w:val="el-GR" w:eastAsia="el-GR"/>
        </w:rPr>
      </w:pPr>
      <w:r w:rsidRPr="00B32F00">
        <w:rPr>
          <w:rFonts w:cs="Tahoma"/>
          <w:b/>
          <w:bCs/>
          <w:szCs w:val="22"/>
          <w:lang w:val="el-GR" w:eastAsia="el-GR"/>
        </w:rPr>
        <w:t>ΥΠΟΔΕΙΓΜΑ 3</w:t>
      </w:r>
    </w:p>
    <w:p w:rsidR="00A81F84" w:rsidRPr="00B32F00" w:rsidRDefault="00A81F84" w:rsidP="00A81F84">
      <w:pPr>
        <w:suppressAutoHyphens w:val="0"/>
        <w:spacing w:after="0"/>
        <w:jc w:val="center"/>
        <w:rPr>
          <w:rFonts w:cs="Tahoma"/>
          <w:b/>
          <w:bCs/>
          <w:szCs w:val="22"/>
          <w:lang w:val="el-GR" w:eastAsia="el-GR"/>
        </w:rPr>
      </w:pPr>
    </w:p>
    <w:p w:rsidR="00A81F84" w:rsidRPr="00B32F00" w:rsidRDefault="00A81F84" w:rsidP="00A81F84">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r w:rsidRPr="00B32F00">
        <w:rPr>
          <w:rFonts w:cs="Times New Roman"/>
          <w:b/>
          <w:iCs/>
          <w:szCs w:val="22"/>
          <w:lang w:val="el-GR" w:eastAsia="en-US"/>
        </w:rPr>
        <w:t>ΣΧΕΔΙΟ ΕΓΓΥΗΤΙΚΗΣ ΕΠΙΣΤΟΛΗΣ ΚΑΛΗΣ ΛΕΙΤΟΥΡΓΙΑΣ</w:t>
      </w:r>
    </w:p>
    <w:p w:rsidR="00A81F84" w:rsidRPr="00B32F00" w:rsidRDefault="00A81F84" w:rsidP="00A81F84">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p>
    <w:p w:rsidR="00A81F84" w:rsidRPr="00B32F00" w:rsidRDefault="00A81F84" w:rsidP="00A81F84">
      <w:pPr>
        <w:suppressAutoHyphens w:val="0"/>
        <w:spacing w:after="0"/>
        <w:jc w:val="center"/>
        <w:rPr>
          <w:rFonts w:cs="Tahoma"/>
          <w:b/>
          <w:bCs/>
          <w:szCs w:val="22"/>
          <w:lang w:val="el-GR" w:eastAsia="el-GR"/>
        </w:rPr>
      </w:pPr>
    </w:p>
    <w:p w:rsidR="00A81F84" w:rsidRPr="00B32F00" w:rsidRDefault="00A81F84" w:rsidP="00A81F84">
      <w:pPr>
        <w:rPr>
          <w:lang w:val="el-GR"/>
        </w:rPr>
      </w:pPr>
      <w:r w:rsidRPr="00B32F00">
        <w:rPr>
          <w:lang w:val="el-GR"/>
        </w:rPr>
        <w:t>Προς</w:t>
      </w:r>
    </w:p>
    <w:p w:rsidR="00A81F84" w:rsidRPr="00B32F00" w:rsidRDefault="00A81F84" w:rsidP="00A81F84">
      <w:pPr>
        <w:suppressAutoHyphens w:val="0"/>
        <w:spacing w:after="0"/>
        <w:jc w:val="left"/>
        <w:rPr>
          <w:rFonts w:cs="Times New Roman"/>
          <w:szCs w:val="22"/>
          <w:lang w:val="el-GR" w:eastAsia="el-GR"/>
        </w:rPr>
      </w:pPr>
      <w:r w:rsidRPr="00B32F00">
        <w:rPr>
          <w:rFonts w:cs="Times New Roman"/>
          <w:szCs w:val="22"/>
          <w:lang w:val="el-GR" w:eastAsia="el-GR"/>
        </w:rPr>
        <w:t>ΙΔΡΥΜΑ ΤΕΧΝΟΛΟΓΙΑΣ ΚΑΙ ΕΡΕΥΝΑΣ</w:t>
      </w:r>
    </w:p>
    <w:p w:rsidR="00A81F84" w:rsidRPr="00B32F00" w:rsidRDefault="00A81F84" w:rsidP="00A81F84">
      <w:pPr>
        <w:suppressAutoHyphens w:val="0"/>
        <w:spacing w:before="120" w:after="0"/>
        <w:rPr>
          <w:szCs w:val="22"/>
          <w:lang w:val="el-GR" w:eastAsia="en-US"/>
        </w:rPr>
      </w:pPr>
      <w:r w:rsidRPr="00B32F00">
        <w:rPr>
          <w:szCs w:val="22"/>
          <w:lang w:val="el-GR" w:eastAsia="en-US"/>
        </w:rPr>
        <w:t>Ν. Πλαστήρα 100</w:t>
      </w:r>
    </w:p>
    <w:p w:rsidR="00A81F84" w:rsidRPr="00B32F00" w:rsidRDefault="00A81F84" w:rsidP="00A81F84">
      <w:pPr>
        <w:suppressAutoHyphens w:val="0"/>
        <w:spacing w:before="120" w:after="0"/>
        <w:rPr>
          <w:szCs w:val="22"/>
          <w:lang w:val="el-GR" w:eastAsia="en-US"/>
        </w:rPr>
      </w:pPr>
      <w:r w:rsidRPr="00B32F00">
        <w:rPr>
          <w:szCs w:val="22"/>
          <w:lang w:val="el-GR" w:eastAsia="en-US"/>
        </w:rPr>
        <w:t>Βασιλικά Βουτών Ηρακλείου Κρήτης</w:t>
      </w:r>
    </w:p>
    <w:p w:rsidR="00A81F84" w:rsidRPr="00B32F00" w:rsidRDefault="00A81F84" w:rsidP="00A81F84">
      <w:pPr>
        <w:suppressAutoHyphens w:val="0"/>
        <w:spacing w:before="120" w:after="0"/>
        <w:jc w:val="right"/>
        <w:rPr>
          <w:szCs w:val="22"/>
          <w:lang w:val="el-GR" w:eastAsia="en-US"/>
        </w:rPr>
      </w:pPr>
      <w:r w:rsidRPr="00B32F00">
        <w:rPr>
          <w:szCs w:val="22"/>
          <w:lang w:val="el-GR" w:eastAsia="en-US"/>
        </w:rPr>
        <w:t>…………………………….ημερομηνία</w:t>
      </w:r>
    </w:p>
    <w:p w:rsidR="00A81F84" w:rsidRPr="00B32F00" w:rsidRDefault="00A81F84" w:rsidP="00A81F84">
      <w:pPr>
        <w:suppressAutoHyphens w:val="0"/>
        <w:spacing w:after="0"/>
        <w:jc w:val="left"/>
        <w:rPr>
          <w:rFonts w:cs="Times New Roman"/>
          <w:szCs w:val="22"/>
          <w:lang w:val="el-GR" w:eastAsia="el-GR"/>
        </w:rPr>
      </w:pPr>
    </w:p>
    <w:p w:rsidR="00A81F84" w:rsidRPr="00B32F00" w:rsidRDefault="00A81F84" w:rsidP="00A81F84">
      <w:pPr>
        <w:suppressAutoHyphens w:val="0"/>
        <w:spacing w:after="0"/>
        <w:jc w:val="center"/>
        <w:rPr>
          <w:rFonts w:cs="Times New Roman"/>
          <w:szCs w:val="22"/>
          <w:lang w:val="el-GR" w:eastAsia="el-GR"/>
        </w:rPr>
      </w:pPr>
    </w:p>
    <w:p w:rsidR="00A81F84" w:rsidRPr="00B32F00" w:rsidRDefault="00A81F84" w:rsidP="00A81F84">
      <w:pPr>
        <w:suppressAutoHyphens w:val="0"/>
        <w:spacing w:after="0"/>
        <w:jc w:val="center"/>
        <w:rPr>
          <w:rFonts w:cs="Tahoma"/>
          <w:szCs w:val="22"/>
          <w:lang w:val="el-GR" w:eastAsia="el-GR"/>
        </w:rPr>
      </w:pPr>
      <w:r w:rsidRPr="00B32F00">
        <w:rPr>
          <w:rFonts w:cs="Tahoma"/>
          <w:szCs w:val="22"/>
          <w:lang w:val="el-GR" w:eastAsia="el-GR"/>
        </w:rPr>
        <w:t>ΕΓΓΥΗΤΙΚΗ ΕΠΙΣΤΟΛΗ ΥΠ’ ΑΡΙΘΜΟΝ .... ΓΙΑ ΠΟΣΟ 2.000 ΕΥΡΩ.</w:t>
      </w:r>
    </w:p>
    <w:p w:rsidR="00A81F84" w:rsidRPr="00B32F00" w:rsidRDefault="00A81F84" w:rsidP="00A81F84">
      <w:pPr>
        <w:suppressAutoHyphens w:val="0"/>
        <w:spacing w:after="0"/>
        <w:jc w:val="left"/>
        <w:rPr>
          <w:rFonts w:cs="Tahoma"/>
          <w:szCs w:val="22"/>
          <w:lang w:val="el-GR" w:eastAsia="el-GR"/>
        </w:rPr>
      </w:pPr>
    </w:p>
    <w:p w:rsidR="00A81F84" w:rsidRPr="00B32F00" w:rsidRDefault="00A81F84" w:rsidP="00A81F84">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w:t>
      </w:r>
      <w:r w:rsidRPr="00B32F00">
        <w:rPr>
          <w:rFonts w:cs="Tahoma"/>
          <w:b/>
          <w:iCs/>
          <w:szCs w:val="22"/>
          <w:lang w:val="el-GR" w:eastAsia="en-US"/>
        </w:rPr>
        <w:t>των δύο χιλιάδων Ευρώ (2.000 €)</w:t>
      </w:r>
      <w:r w:rsidRPr="00B32F00">
        <w:rPr>
          <w:rFonts w:cs="Tahoma"/>
          <w:iCs/>
          <w:szCs w:val="22"/>
          <w:lang w:val="el-GR" w:eastAsia="en-US"/>
        </w:rPr>
        <w:t xml:space="preserve">. Στο ως άνω ποσό περιορίζεται η ευθύνη μας, για την καλή λειτουργία του έργου </w:t>
      </w:r>
      <w:r w:rsidRPr="00AC14B0">
        <w:rPr>
          <w:rFonts w:asciiTheme="minorHAnsi" w:hAnsiTheme="minorHAnsi" w:cstheme="minorHAnsi"/>
          <w:b/>
          <w:szCs w:val="22"/>
          <w:lang w:val="el-GR"/>
        </w:rPr>
        <w:t>«Προμήθεια Περιθλασιμέτρου Ακτίνων Χ»</w:t>
      </w:r>
      <w:r>
        <w:rPr>
          <w:rFonts w:asciiTheme="minorHAnsi" w:hAnsiTheme="minorHAnsi" w:cstheme="minorHAnsi"/>
          <w:b/>
          <w:szCs w:val="22"/>
          <w:lang w:val="el-GR"/>
        </w:rPr>
        <w:t xml:space="preserve"> </w:t>
      </w:r>
      <w:r w:rsidRPr="00B32F00">
        <w:rPr>
          <w:rFonts w:cs="Tahoma"/>
          <w:iCs/>
          <w:szCs w:val="22"/>
          <w:lang w:val="el-GR" w:eastAsia="en-US"/>
        </w:rPr>
        <w:t xml:space="preserve">της </w:t>
      </w:r>
      <w:r w:rsidRPr="00B32F00">
        <w:rPr>
          <w:iCs/>
          <w:szCs w:val="22"/>
          <w:lang w:val="el-GR" w:eastAsia="en-US"/>
        </w:rPr>
        <w:t xml:space="preserve">από……………..(ημερομηνία) </w:t>
      </w:r>
      <w:r w:rsidRPr="00B32F00">
        <w:rPr>
          <w:b/>
          <w:iCs/>
          <w:szCs w:val="22"/>
          <w:lang w:val="el-GR" w:eastAsia="en-US"/>
        </w:rPr>
        <w:t xml:space="preserve">Σύμβασης Προμήθειας </w:t>
      </w:r>
      <w:r w:rsidRPr="00B32F00">
        <w:rPr>
          <w:iCs/>
          <w:szCs w:val="22"/>
          <w:lang w:val="el-GR" w:eastAsia="en-US"/>
        </w:rPr>
        <w:t>του διαγωνισμού</w:t>
      </w:r>
      <w:r w:rsidRPr="00B32F00">
        <w:rPr>
          <w:szCs w:val="22"/>
          <w:lang w:val="el-GR"/>
        </w:rPr>
        <w:t xml:space="preserve"> (αριθ. Πρωτ. Διακήρυξης-ημερομηνία </w:t>
      </w:r>
      <w:r w:rsidRPr="00B32F00">
        <w:rPr>
          <w:rStyle w:val="fontstyle01"/>
          <w:rFonts w:asciiTheme="minorHAnsi" w:hAnsiTheme="minorHAnsi" w:cstheme="minorHAnsi"/>
          <w:lang w:val="el-GR"/>
        </w:rPr>
        <w:t>και καταληκτική ημερομηνία</w:t>
      </w:r>
      <w:r w:rsidRPr="00B32F00">
        <w:rPr>
          <w:rFonts w:asciiTheme="minorHAnsi" w:hAnsiTheme="minorHAnsi" w:cstheme="minorHAnsi"/>
          <w:lang w:val="el-GR"/>
        </w:rPr>
        <w:t xml:space="preserve"> </w:t>
      </w:r>
      <w:r w:rsidRPr="00B32F00">
        <w:rPr>
          <w:rStyle w:val="fontstyle01"/>
          <w:rFonts w:asciiTheme="minorHAnsi" w:hAnsiTheme="minorHAnsi" w:cstheme="minorHAnsi"/>
          <w:lang w:val="el-GR"/>
        </w:rPr>
        <w:t>υποβολής προσφορών</w:t>
      </w:r>
      <w:r w:rsidRPr="00B32F00">
        <w:rPr>
          <w:rFonts w:asciiTheme="minorHAnsi" w:hAnsiTheme="minorHAnsi" w:cstheme="minorHAnsi"/>
          <w:szCs w:val="22"/>
          <w:lang w:val="el-GR"/>
        </w:rPr>
        <w:t xml:space="preserve">) </w:t>
      </w:r>
      <w:r w:rsidRPr="00B32F00">
        <w:rPr>
          <w:iCs/>
          <w:szCs w:val="22"/>
          <w:lang w:val="el-GR" w:eastAsia="en-US"/>
        </w:rPr>
        <w:t xml:space="preserve">μεταξύ του Ιδρύματος Τεχνολογίας και Έρευνας και της ................., </w:t>
      </w:r>
    </w:p>
    <w:p w:rsidR="00A81F84" w:rsidRPr="00B32F00" w:rsidRDefault="00A81F84" w:rsidP="00A81F84">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81F84" w:rsidRPr="00B32F00" w:rsidRDefault="00A81F84" w:rsidP="00A81F84">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rPr>
          <w:szCs w:val="22"/>
          <w:lang w:val="el-GR"/>
        </w:rPr>
        <w:t>μετά από απλή έγγραφη</w:t>
      </w:r>
      <w:r w:rsidRPr="00B32F00">
        <w:rPr>
          <w:iCs/>
          <w:szCs w:val="22"/>
          <w:lang w:val="el-GR"/>
        </w:rPr>
        <w:t xml:space="preserve"> ειδοποίησή σας,</w:t>
      </w:r>
      <w:r w:rsidRPr="00B32F00">
        <w:rPr>
          <w:iCs/>
          <w:szCs w:val="22"/>
          <w:lang w:val="el-GR" w:eastAsia="en-US"/>
        </w:rPr>
        <w:t xml:space="preserve"> </w:t>
      </w:r>
      <w:r w:rsidRPr="00B32F00">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81F84" w:rsidRPr="00B32F00" w:rsidRDefault="00A81F84" w:rsidP="00A81F84">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81F84" w:rsidRPr="00B32F00" w:rsidRDefault="00A81F84" w:rsidP="00A81F84">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w:t>
      </w:r>
      <w:r w:rsidRPr="00B32F00">
        <w:rPr>
          <w:rFonts w:cs="Tahoma"/>
          <w:iCs/>
          <w:szCs w:val="22"/>
          <w:lang w:val="el-GR" w:eastAsia="en-US"/>
        </w:rPr>
        <w:lastRenderedPageBreak/>
        <w:t>απαλλάσσετε από την υπόψη εγγύηση. Μέχρι τότε, θα παραμείνουμε υπεύθυνοι για την άμεση καταβολή σ’ εσάς του ποσού της εγγύησης.</w:t>
      </w:r>
    </w:p>
    <w:p w:rsidR="00A81F84" w:rsidRPr="00B32F00" w:rsidRDefault="00A81F84" w:rsidP="00A81F84">
      <w:pPr>
        <w:numPr>
          <w:ilvl w:val="0"/>
          <w:numId w:val="2"/>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cs="Tahoma"/>
          <w:iCs/>
          <w:szCs w:val="22"/>
          <w:lang w:val="el-GR" w:eastAsia="en-US"/>
        </w:rPr>
      </w:pPr>
      <w:r w:rsidRPr="00B32F00">
        <w:rPr>
          <w:rFonts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E0A26" w:rsidRPr="00A81F84" w:rsidRDefault="005E0A26">
      <w:pPr>
        <w:rPr>
          <w:lang w:val="el-GR"/>
        </w:rPr>
      </w:pPr>
      <w:bookmarkStart w:id="2" w:name="_GoBack"/>
      <w:bookmarkEnd w:id="2"/>
    </w:p>
    <w:sectPr w:rsidR="005E0A26" w:rsidRPr="00A81F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C2" w:rsidRDefault="00A81F84"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84086"/>
      <w:docPartObj>
        <w:docPartGallery w:val="Page Numbers (Bottom of Page)"/>
        <w:docPartUnique/>
      </w:docPartObj>
    </w:sdtPr>
    <w:sdtEndPr>
      <w:rPr>
        <w:noProof/>
      </w:rPr>
    </w:sdtEndPr>
    <w:sdtContent>
      <w:p w:rsidR="00665CC2" w:rsidRDefault="00A81F84" w:rsidP="00854EBF">
        <w:pPr>
          <w:pStyle w:val="Footer"/>
          <w:jc w:val="right"/>
        </w:pPr>
        <w:r>
          <w:rPr>
            <w:noProof/>
            <w:lang w:val="el-GR" w:eastAsia="el-GR"/>
          </w:rPr>
          <w:drawing>
            <wp:inline distT="0" distB="0" distL="0" distR="0" wp14:anchorId="338E6B99" wp14:editId="79C2A91E">
              <wp:extent cx="5743575" cy="1219200"/>
              <wp:effectExtent l="0" t="0" r="0" b="0"/>
              <wp:docPr id="1" name="Picture 1" descr="ΠΛΑΙΣΙΟ_ΕΤ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ΛΑΙΣΙΟ_ΕΤΠ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219200"/>
                      </a:xfrm>
                      <a:prstGeom prst="rect">
                        <a:avLst/>
                      </a:prstGeom>
                      <a:noFill/>
                      <a:ln>
                        <a:noFill/>
                      </a:ln>
                    </pic:spPr>
                  </pic:pic>
                </a:graphicData>
              </a:graphic>
            </wp:inline>
          </w:drawing>
        </w:r>
      </w:p>
      <w:p w:rsidR="00665CC2" w:rsidRDefault="00A81F84" w:rsidP="00854EBF">
        <w:pPr>
          <w:pStyle w:val="Footer"/>
          <w:jc w:val="right"/>
        </w:pPr>
        <w:r>
          <w:fldChar w:fldCharType="begin"/>
        </w:r>
        <w:r>
          <w:instrText xml:space="preserve"> PAGE   \* MERGEFORMAT </w:instrText>
        </w:r>
        <w:r>
          <w:fldChar w:fldCharType="separate"/>
        </w:r>
        <w:r>
          <w:rPr>
            <w:noProof/>
          </w:rPr>
          <w:t>50</w:t>
        </w:r>
        <w:r>
          <w:rPr>
            <w:noProof/>
          </w:rPr>
          <w:fldChar w:fldCharType="end"/>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84"/>
    <w:rsid w:val="005E0A26"/>
    <w:rsid w:val="00A81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E2BF"/>
  <w15:chartTrackingRefBased/>
  <w15:docId w15:val="{49A00E22-E688-4674-9459-A73A7DDE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F84"/>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A81F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A81F84"/>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1F84"/>
    <w:rPr>
      <w:rFonts w:ascii="Arial" w:eastAsia="Times New Roman" w:hAnsi="Arial" w:cs="Arial"/>
      <w:b/>
      <w:color w:val="002060"/>
      <w:sz w:val="24"/>
      <w:lang w:val="en-GB" w:eastAsia="zh-CN"/>
    </w:rPr>
  </w:style>
  <w:style w:type="paragraph" w:styleId="Footer">
    <w:name w:val="footer"/>
    <w:basedOn w:val="Normal"/>
    <w:link w:val="FooterChar"/>
    <w:uiPriority w:val="99"/>
    <w:rsid w:val="00A81F84"/>
    <w:pPr>
      <w:spacing w:after="100"/>
    </w:pPr>
    <w:rPr>
      <w:rFonts w:eastAsia="MS Mincho"/>
      <w:lang w:val="en-US" w:eastAsia="ja-JP"/>
    </w:rPr>
  </w:style>
  <w:style w:type="character" w:customStyle="1" w:styleId="FooterChar">
    <w:name w:val="Footer Char"/>
    <w:basedOn w:val="DefaultParagraphFont"/>
    <w:link w:val="Footer"/>
    <w:uiPriority w:val="99"/>
    <w:rsid w:val="00A81F84"/>
    <w:rPr>
      <w:rFonts w:ascii="Calibri" w:eastAsia="MS Mincho" w:hAnsi="Calibri" w:cs="Calibri"/>
      <w:szCs w:val="24"/>
      <w:lang w:val="en-US" w:eastAsia="ja-JP"/>
    </w:rPr>
  </w:style>
  <w:style w:type="character" w:customStyle="1" w:styleId="fontstyle01">
    <w:name w:val="fontstyle01"/>
    <w:basedOn w:val="DefaultParagraphFont"/>
    <w:rsid w:val="00A81F84"/>
    <w:rPr>
      <w:rFonts w:ascii="TimesNewRoman" w:hAnsi="TimesNewRoman" w:hint="default"/>
      <w:b w:val="0"/>
      <w:bCs w:val="0"/>
      <w:i w:val="0"/>
      <w:iCs w:val="0"/>
      <w:color w:val="000000"/>
      <w:sz w:val="22"/>
      <w:szCs w:val="22"/>
    </w:rPr>
  </w:style>
  <w:style w:type="paragraph" w:customStyle="1" w:styleId="Bulletn">
    <w:name w:val="Bulletn"/>
    <w:basedOn w:val="Normal"/>
    <w:rsid w:val="00A81F84"/>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A81F84"/>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2018-09-17T12:34:00Z</dcterms:created>
  <dcterms:modified xsi:type="dcterms:W3CDTF">2018-09-17T12:35:00Z</dcterms:modified>
</cp:coreProperties>
</file>